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05AE" w14:textId="77777777" w:rsidR="00F23B3B" w:rsidRPr="00F23B3B" w:rsidRDefault="00F23B3B" w:rsidP="00F23B3B">
      <w:pPr>
        <w:shd w:val="clear" w:color="auto" w:fill="FFFFFF"/>
        <w:spacing w:before="180"/>
        <w:outlineLvl w:val="2"/>
        <w:rPr>
          <w:rFonts w:ascii="Georgia" w:eastAsia="Times New Roman" w:hAnsi="Georgia" w:cs="Times New Roman"/>
          <w:color w:val="222222"/>
          <w:sz w:val="33"/>
          <w:szCs w:val="33"/>
        </w:rPr>
      </w:pPr>
      <w:bookmarkStart w:id="0" w:name="_GoBack"/>
      <w:bookmarkEnd w:id="0"/>
      <w:r w:rsidRPr="00F23B3B">
        <w:rPr>
          <w:rFonts w:ascii="Georgia" w:eastAsia="Times New Roman" w:hAnsi="Georgia" w:cs="Times New Roman"/>
          <w:color w:val="222222"/>
          <w:sz w:val="33"/>
          <w:szCs w:val="33"/>
        </w:rPr>
        <w:t>Top Ten Tongue Tie Myths...</w:t>
      </w:r>
    </w:p>
    <w:p w14:paraId="5736B86E" w14:textId="77777777" w:rsidR="00F23B3B" w:rsidRPr="00F23B3B" w:rsidRDefault="00F23B3B" w:rsidP="00F23B3B">
      <w:pPr>
        <w:shd w:val="clear" w:color="auto" w:fill="FFFFFF"/>
        <w:jc w:val="center"/>
        <w:rPr>
          <w:rFonts w:ascii="Georgia" w:eastAsia="Times New Roman" w:hAnsi="Georgia" w:cs="Times New Roman"/>
          <w:color w:val="222222"/>
          <w:sz w:val="20"/>
          <w:szCs w:val="20"/>
        </w:rPr>
      </w:pPr>
      <w:r>
        <w:rPr>
          <w:rFonts w:ascii="Georgia" w:eastAsia="Times New Roman" w:hAnsi="Georgia" w:cs="Times New Roman"/>
          <w:noProof/>
          <w:color w:val="CC0000"/>
          <w:sz w:val="20"/>
          <w:szCs w:val="20"/>
          <w:lang w:eastAsia="zh-CN"/>
        </w:rPr>
        <w:drawing>
          <wp:inline distT="0" distB="0" distL="0" distR="0" wp14:anchorId="370225C5" wp14:editId="686FD905">
            <wp:extent cx="2545715" cy="2240915"/>
            <wp:effectExtent l="0" t="0" r="0" b="0"/>
            <wp:docPr id="2" name="Picture 1" descr="http://1.bp.blogspot.com/-k6shaT2tTjk/TyVSVG8OQYI/AAAAAAAAApY/4opu07dB1WA/s200/t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k6shaT2tTjk/TyVSVG8OQYI/AAAAAAAAApY/4opu07dB1WA/s200/tt.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715" cy="2240915"/>
                    </a:xfrm>
                    <a:prstGeom prst="rect">
                      <a:avLst/>
                    </a:prstGeom>
                    <a:noFill/>
                    <a:ln>
                      <a:noFill/>
                    </a:ln>
                  </pic:spPr>
                </pic:pic>
              </a:graphicData>
            </a:graphic>
          </wp:inline>
        </w:drawing>
      </w:r>
    </w:p>
    <w:p w14:paraId="694E3417"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1.  A tongue tied infant has a frenulum on the tip of their tongue - it's obvious to see if they have one!  </w:t>
      </w:r>
      <w:r w:rsidRPr="00F23B3B">
        <w:rPr>
          <w:rFonts w:ascii="Georgia" w:eastAsia="Times New Roman" w:hAnsi="Georgia" w:cs="Times New Roman"/>
          <w:b/>
          <w:bCs/>
          <w:color w:val="FF0000"/>
          <w:sz w:val="20"/>
          <w:szCs w:val="20"/>
        </w:rPr>
        <w:t>FALSE</w:t>
      </w:r>
    </w:p>
    <w:p w14:paraId="78315847"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All tongue tie is, is a frenulum that is too short or tight.  A frenulum can be anywhere down the tongue and may not be at all easily visible.</w:t>
      </w:r>
    </w:p>
    <w:p w14:paraId="18149AA6"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697D99B6"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2.  A tongue tied infant cannot extend their tongue past their lower gum/lip - </w:t>
      </w:r>
      <w:r w:rsidRPr="00F23B3B">
        <w:rPr>
          <w:rFonts w:ascii="Georgia" w:eastAsia="Times New Roman" w:hAnsi="Georgia" w:cs="Times New Roman"/>
          <w:b/>
          <w:bCs/>
          <w:color w:val="FF0000"/>
          <w:sz w:val="20"/>
          <w:szCs w:val="20"/>
        </w:rPr>
        <w:t>FALSE</w:t>
      </w:r>
    </w:p>
    <w:p w14:paraId="127EB8EE"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000000"/>
          <w:sz w:val="20"/>
          <w:szCs w:val="20"/>
        </w:rPr>
        <w:t xml:space="preserve">Whilst some tongue tied infants are not able to protrude well, others can - particularly when the mouth is "small" </w:t>
      </w:r>
      <w:proofErr w:type="spellStart"/>
      <w:r w:rsidRPr="00F23B3B">
        <w:rPr>
          <w:rFonts w:ascii="Georgia" w:eastAsia="Times New Roman" w:hAnsi="Georgia" w:cs="Times New Roman"/>
          <w:color w:val="000000"/>
          <w:sz w:val="20"/>
          <w:szCs w:val="20"/>
        </w:rPr>
        <w:t>ie</w:t>
      </w:r>
      <w:proofErr w:type="spellEnd"/>
      <w:r w:rsidRPr="00F23B3B">
        <w:rPr>
          <w:rFonts w:ascii="Georgia" w:eastAsia="Times New Roman" w:hAnsi="Georgia" w:cs="Times New Roman"/>
          <w:color w:val="000000"/>
          <w:sz w:val="20"/>
          <w:szCs w:val="20"/>
        </w:rPr>
        <w:t xml:space="preserve"> just open wide enough for the tongue, rather than the large gape required to latch at the breast effectively.  My son on the left has quite a restrictive tie yet he can protrude!  It all depends where the tie is and what aspect of tongue movement it is hindering.</w:t>
      </w:r>
    </w:p>
    <w:p w14:paraId="228945D3"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07486E72"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3.  If an infant is tongue tied but can protrude the tongue, the tie wont impact on feeding - </w:t>
      </w:r>
      <w:r w:rsidRPr="00F23B3B">
        <w:rPr>
          <w:rFonts w:ascii="Georgia" w:eastAsia="Times New Roman" w:hAnsi="Georgia" w:cs="Times New Roman"/>
          <w:b/>
          <w:bCs/>
          <w:color w:val="FF0000"/>
          <w:sz w:val="20"/>
          <w:szCs w:val="20"/>
        </w:rPr>
        <w:t>FALSE</w:t>
      </w:r>
    </w:p>
    <w:p w14:paraId="00C1C723"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We see lots of infants who can protrude experiencing feeding problems.  The tongue doesn't just need to protrude to feed </w:t>
      </w:r>
      <w:hyperlink r:id="rId6" w:history="1">
        <w:r w:rsidRPr="00F23B3B">
          <w:rPr>
            <w:rFonts w:ascii="Georgia" w:eastAsia="Times New Roman" w:hAnsi="Georgia" w:cs="Times New Roman"/>
            <w:color w:val="370AB8"/>
            <w:sz w:val="20"/>
            <w:szCs w:val="20"/>
          </w:rPr>
          <w:t>as this article discusses, it needs to do a whole host of things</w:t>
        </w:r>
      </w:hyperlink>
      <w:r w:rsidRPr="00F23B3B">
        <w:rPr>
          <w:rFonts w:ascii="Georgia" w:eastAsia="Times New Roman" w:hAnsi="Georgia" w:cs="Times New Roman"/>
          <w:color w:val="222222"/>
          <w:sz w:val="20"/>
          <w:szCs w:val="20"/>
        </w:rPr>
        <w:t>.</w:t>
      </w:r>
    </w:p>
    <w:p w14:paraId="25013447"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3A3F41DD"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 xml:space="preserve">4.  </w:t>
      </w:r>
      <w:proofErr w:type="gramStart"/>
      <w:r w:rsidRPr="00F23B3B">
        <w:rPr>
          <w:rFonts w:ascii="Georgia" w:eastAsia="Times New Roman" w:hAnsi="Georgia" w:cs="Times New Roman"/>
          <w:b/>
          <w:bCs/>
          <w:color w:val="222222"/>
          <w:sz w:val="20"/>
          <w:szCs w:val="20"/>
        </w:rPr>
        <w:t>As long as</w:t>
      </w:r>
      <w:proofErr w:type="gramEnd"/>
      <w:r w:rsidRPr="00F23B3B">
        <w:rPr>
          <w:rFonts w:ascii="Georgia" w:eastAsia="Times New Roman" w:hAnsi="Georgia" w:cs="Times New Roman"/>
          <w:b/>
          <w:bCs/>
          <w:color w:val="222222"/>
          <w:sz w:val="20"/>
          <w:szCs w:val="20"/>
        </w:rPr>
        <w:t xml:space="preserve"> mum can breastfeed without pain, there is no reason to divide a tongue tie - </w:t>
      </w:r>
      <w:r w:rsidRPr="00F23B3B">
        <w:rPr>
          <w:rFonts w:ascii="Georgia" w:eastAsia="Times New Roman" w:hAnsi="Georgia" w:cs="Times New Roman"/>
          <w:b/>
          <w:bCs/>
          <w:color w:val="FF0000"/>
          <w:sz w:val="20"/>
          <w:szCs w:val="20"/>
        </w:rPr>
        <w:t>FALSE</w:t>
      </w:r>
    </w:p>
    <w:p w14:paraId="27CE97DC"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000000"/>
          <w:sz w:val="20"/>
          <w:szCs w:val="20"/>
        </w:rPr>
        <w:t xml:space="preserve">We see infants feeding who are uncoordinated or </w:t>
      </w:r>
      <w:proofErr w:type="spellStart"/>
      <w:r w:rsidRPr="00F23B3B">
        <w:rPr>
          <w:rFonts w:ascii="Georgia" w:eastAsia="Times New Roman" w:hAnsi="Georgia" w:cs="Times New Roman"/>
          <w:color w:val="000000"/>
          <w:sz w:val="20"/>
          <w:szCs w:val="20"/>
        </w:rPr>
        <w:t>disorganised</w:t>
      </w:r>
      <w:proofErr w:type="spellEnd"/>
      <w:r w:rsidRPr="00F23B3B">
        <w:rPr>
          <w:rFonts w:ascii="Georgia" w:eastAsia="Times New Roman" w:hAnsi="Georgia" w:cs="Times New Roman"/>
          <w:color w:val="000000"/>
          <w:sz w:val="20"/>
          <w:szCs w:val="20"/>
        </w:rPr>
        <w:t xml:space="preserve"> and as a result splutter, cough, gasp, arch and scream.  Nipples can be hugely compressed but mums appear sometimes to become almost numb to the pain.  Baby may be windy/unsettled and sleeping poorly.  Whilst some infants gain weight </w:t>
      </w:r>
      <w:proofErr w:type="gramStart"/>
      <w:r w:rsidRPr="00F23B3B">
        <w:rPr>
          <w:rFonts w:ascii="Georgia" w:eastAsia="Times New Roman" w:hAnsi="Georgia" w:cs="Times New Roman"/>
          <w:color w:val="000000"/>
          <w:sz w:val="20"/>
          <w:szCs w:val="20"/>
        </w:rPr>
        <w:t>really well</w:t>
      </w:r>
      <w:proofErr w:type="gramEnd"/>
      <w:r w:rsidRPr="00F23B3B">
        <w:rPr>
          <w:rFonts w:ascii="Georgia" w:eastAsia="Times New Roman" w:hAnsi="Georgia" w:cs="Times New Roman"/>
          <w:color w:val="000000"/>
          <w:sz w:val="20"/>
          <w:szCs w:val="20"/>
        </w:rPr>
        <w:t xml:space="preserve"> with a tongue tie (</w:t>
      </w:r>
      <w:proofErr w:type="spellStart"/>
      <w:r w:rsidRPr="00F23B3B">
        <w:rPr>
          <w:rFonts w:ascii="Georgia" w:eastAsia="Times New Roman" w:hAnsi="Georgia" w:cs="Times New Roman"/>
          <w:color w:val="000000"/>
          <w:sz w:val="20"/>
          <w:szCs w:val="20"/>
        </w:rPr>
        <w:t>ie</w:t>
      </w:r>
      <w:proofErr w:type="spellEnd"/>
      <w:r w:rsidRPr="00F23B3B">
        <w:rPr>
          <w:rFonts w:ascii="Georgia" w:eastAsia="Times New Roman" w:hAnsi="Georgia" w:cs="Times New Roman"/>
          <w:color w:val="000000"/>
          <w:sz w:val="20"/>
          <w:szCs w:val="20"/>
        </w:rPr>
        <w:t xml:space="preserve"> often a lot more than expected) some infants really struggle to grow at all.</w:t>
      </w:r>
    </w:p>
    <w:p w14:paraId="3BA4A98A"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3708EC13"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5.  A tongue tie cannot impact on speech - </w:t>
      </w:r>
      <w:r w:rsidRPr="00F23B3B">
        <w:rPr>
          <w:rFonts w:ascii="Georgia" w:eastAsia="Times New Roman" w:hAnsi="Georgia" w:cs="Times New Roman"/>
          <w:b/>
          <w:bCs/>
          <w:color w:val="FF0000"/>
          <w:sz w:val="20"/>
          <w:szCs w:val="20"/>
        </w:rPr>
        <w:t>FALSE</w:t>
      </w:r>
    </w:p>
    <w:p w14:paraId="6C555FAE"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 xml:space="preserve">Whilst certainly not all </w:t>
      </w:r>
      <w:proofErr w:type="gramStart"/>
      <w:r w:rsidRPr="00F23B3B">
        <w:rPr>
          <w:rFonts w:ascii="Georgia" w:eastAsia="Times New Roman" w:hAnsi="Georgia" w:cs="Times New Roman"/>
          <w:color w:val="222222"/>
          <w:sz w:val="20"/>
          <w:szCs w:val="20"/>
        </w:rPr>
        <w:t>tongue tied</w:t>
      </w:r>
      <w:proofErr w:type="gramEnd"/>
      <w:r w:rsidRPr="00F23B3B">
        <w:rPr>
          <w:rFonts w:ascii="Georgia" w:eastAsia="Times New Roman" w:hAnsi="Georgia" w:cs="Times New Roman"/>
          <w:color w:val="222222"/>
          <w:sz w:val="20"/>
          <w:szCs w:val="20"/>
        </w:rPr>
        <w:t xml:space="preserve"> children have speech issues, others struggle with sounds that require certain tongue actions - particularly when the gape is wide </w:t>
      </w:r>
      <w:proofErr w:type="spellStart"/>
      <w:r w:rsidRPr="00F23B3B">
        <w:rPr>
          <w:rFonts w:ascii="Georgia" w:eastAsia="Times New Roman" w:hAnsi="Georgia" w:cs="Times New Roman"/>
          <w:color w:val="222222"/>
          <w:sz w:val="20"/>
          <w:szCs w:val="20"/>
        </w:rPr>
        <w:t>ie</w:t>
      </w:r>
      <w:proofErr w:type="spellEnd"/>
      <w:r w:rsidRPr="00F23B3B">
        <w:rPr>
          <w:rFonts w:ascii="Georgia" w:eastAsia="Times New Roman" w:hAnsi="Georgia" w:cs="Times New Roman"/>
          <w:color w:val="222222"/>
          <w:sz w:val="20"/>
          <w:szCs w:val="20"/>
        </w:rPr>
        <w:t xml:space="preserve"> "L" or when the tongue needs to do something more complicated </w:t>
      </w:r>
      <w:proofErr w:type="spellStart"/>
      <w:r w:rsidRPr="00F23B3B">
        <w:rPr>
          <w:rFonts w:ascii="Georgia" w:eastAsia="Times New Roman" w:hAnsi="Georgia" w:cs="Times New Roman"/>
          <w:color w:val="222222"/>
          <w:sz w:val="20"/>
          <w:szCs w:val="20"/>
        </w:rPr>
        <w:t>ie</w:t>
      </w:r>
      <w:proofErr w:type="spellEnd"/>
      <w:r w:rsidRPr="00F23B3B">
        <w:rPr>
          <w:rFonts w:ascii="Georgia" w:eastAsia="Times New Roman" w:hAnsi="Georgia" w:cs="Times New Roman"/>
          <w:color w:val="222222"/>
          <w:sz w:val="20"/>
          <w:szCs w:val="20"/>
        </w:rPr>
        <w:t xml:space="preserve"> "R", or when speech is rapid.</w:t>
      </w:r>
    </w:p>
    <w:p w14:paraId="22447AB1"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3823A21B"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6.  A person with tongue tie can't roll their "R's" - </w:t>
      </w:r>
      <w:r w:rsidRPr="00F23B3B">
        <w:rPr>
          <w:rFonts w:ascii="Georgia" w:eastAsia="Times New Roman" w:hAnsi="Georgia" w:cs="Times New Roman"/>
          <w:b/>
          <w:bCs/>
          <w:color w:val="FF0000"/>
          <w:sz w:val="20"/>
          <w:szCs w:val="20"/>
        </w:rPr>
        <w:t>FALSE</w:t>
      </w:r>
    </w:p>
    <w:p w14:paraId="4A0EBC6D"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 xml:space="preserve">Again it depends on where the tie is and how it's hindering tongue movement.  Some </w:t>
      </w:r>
      <w:proofErr w:type="gramStart"/>
      <w:r w:rsidRPr="00F23B3B">
        <w:rPr>
          <w:rFonts w:ascii="Georgia" w:eastAsia="Times New Roman" w:hAnsi="Georgia" w:cs="Times New Roman"/>
          <w:color w:val="222222"/>
          <w:sz w:val="20"/>
          <w:szCs w:val="20"/>
        </w:rPr>
        <w:t>tongue tied</w:t>
      </w:r>
      <w:proofErr w:type="gramEnd"/>
      <w:r w:rsidRPr="00F23B3B">
        <w:rPr>
          <w:rFonts w:ascii="Georgia" w:eastAsia="Times New Roman" w:hAnsi="Georgia" w:cs="Times New Roman"/>
          <w:color w:val="222222"/>
          <w:sz w:val="20"/>
          <w:szCs w:val="20"/>
        </w:rPr>
        <w:t xml:space="preserve"> people can roll their R's just fine, others can't.</w:t>
      </w:r>
    </w:p>
    <w:p w14:paraId="325F7A8A"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13ECCAEA"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 xml:space="preserve">7.  </w:t>
      </w:r>
      <w:proofErr w:type="spellStart"/>
      <w:r w:rsidRPr="00F23B3B">
        <w:rPr>
          <w:rFonts w:ascii="Georgia" w:eastAsia="Times New Roman" w:hAnsi="Georgia" w:cs="Times New Roman"/>
          <w:b/>
          <w:bCs/>
          <w:color w:val="222222"/>
          <w:sz w:val="20"/>
          <w:szCs w:val="20"/>
        </w:rPr>
        <w:t>Frenulotomy</w:t>
      </w:r>
      <w:proofErr w:type="spellEnd"/>
      <w:r w:rsidRPr="00F23B3B">
        <w:rPr>
          <w:rFonts w:ascii="Georgia" w:eastAsia="Times New Roman" w:hAnsi="Georgia" w:cs="Times New Roman"/>
          <w:b/>
          <w:bCs/>
          <w:color w:val="222222"/>
          <w:sz w:val="20"/>
          <w:szCs w:val="20"/>
        </w:rPr>
        <w:t xml:space="preserve"> is an invasive aggressive procedure - </w:t>
      </w:r>
      <w:r w:rsidRPr="00F23B3B">
        <w:rPr>
          <w:rFonts w:ascii="Georgia" w:eastAsia="Times New Roman" w:hAnsi="Georgia" w:cs="Times New Roman"/>
          <w:b/>
          <w:bCs/>
          <w:color w:val="FF0000"/>
          <w:sz w:val="20"/>
          <w:szCs w:val="20"/>
        </w:rPr>
        <w:t>FALSE</w:t>
      </w:r>
    </w:p>
    <w:p w14:paraId="7E31311F"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 xml:space="preserve">Unless you also consider a heel prick test as such.  It takes seconds and the difference is often apparent immediately (some infants, particularly older babies may need a little time to learn how to use their new found free moving tongue!)  The NHS states crying time as approximately 15 seconds, however it is often significantly less if the baby is breastfed </w:t>
      </w:r>
      <w:proofErr w:type="gramStart"/>
      <w:r w:rsidRPr="00F23B3B">
        <w:rPr>
          <w:rFonts w:ascii="Georgia" w:eastAsia="Times New Roman" w:hAnsi="Georgia" w:cs="Times New Roman"/>
          <w:color w:val="222222"/>
          <w:sz w:val="20"/>
          <w:szCs w:val="20"/>
        </w:rPr>
        <w:t>and  mum</w:t>
      </w:r>
      <w:proofErr w:type="gramEnd"/>
      <w:r w:rsidRPr="00F23B3B">
        <w:rPr>
          <w:rFonts w:ascii="Georgia" w:eastAsia="Times New Roman" w:hAnsi="Georgia" w:cs="Times New Roman"/>
          <w:color w:val="222222"/>
          <w:sz w:val="20"/>
          <w:szCs w:val="20"/>
        </w:rPr>
        <w:t xml:space="preserve"> is next to baby, enabling fast transfer to the breast post division.  Often the babies have been crying significantly longer than that whilst we discuss the procedure!</w:t>
      </w:r>
    </w:p>
    <w:p w14:paraId="4036625B"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01680CB6"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8. GPs, International Board Certified Lactation Consultants (IBCLCs), Health Visitors, Midwives, Osteopaths and Speech and Language therapists are all able to identify a tongue tie -</w:t>
      </w:r>
      <w:r w:rsidRPr="00F23B3B">
        <w:rPr>
          <w:rFonts w:ascii="Georgia" w:eastAsia="Times New Roman" w:hAnsi="Georgia" w:cs="Times New Roman"/>
          <w:color w:val="222222"/>
          <w:sz w:val="20"/>
          <w:szCs w:val="20"/>
        </w:rPr>
        <w:t> </w:t>
      </w:r>
      <w:r w:rsidRPr="00F23B3B">
        <w:rPr>
          <w:rFonts w:ascii="Georgia" w:eastAsia="Times New Roman" w:hAnsi="Georgia" w:cs="Times New Roman"/>
          <w:b/>
          <w:bCs/>
          <w:color w:val="FF0000"/>
          <w:sz w:val="20"/>
          <w:szCs w:val="20"/>
        </w:rPr>
        <w:t>FALSE</w:t>
      </w:r>
    </w:p>
    <w:p w14:paraId="0FBC58D1"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 xml:space="preserve">Whilst some can, others may not have had the specific training to orally examine properly under baby's tongue.  </w:t>
      </w:r>
      <w:proofErr w:type="gramStart"/>
      <w:r w:rsidRPr="00F23B3B">
        <w:rPr>
          <w:rFonts w:ascii="Georgia" w:eastAsia="Times New Roman" w:hAnsi="Georgia" w:cs="Times New Roman"/>
          <w:color w:val="222222"/>
          <w:sz w:val="20"/>
          <w:szCs w:val="20"/>
        </w:rPr>
        <w:t>However</w:t>
      </w:r>
      <w:proofErr w:type="gramEnd"/>
      <w:r w:rsidRPr="00F23B3B">
        <w:rPr>
          <w:rFonts w:ascii="Georgia" w:eastAsia="Times New Roman" w:hAnsi="Georgia" w:cs="Times New Roman"/>
          <w:color w:val="222222"/>
          <w:sz w:val="20"/>
          <w:szCs w:val="20"/>
        </w:rPr>
        <w:t> this information is not always provided and parents are frequently told there isn't a tongue tie when there is!   Some breastfeeding counsellors and IBCLCs are often the most clued up, although some have little tongue tie experience - ensuring you seek out an "oral specialist" IBCLC is essential.  If you are having trouble getting a diagnosis when your child exhibits several signs (please </w:t>
      </w:r>
      <w:hyperlink r:id="rId7" w:history="1">
        <w:r w:rsidRPr="00F23B3B">
          <w:rPr>
            <w:rFonts w:ascii="Georgia" w:eastAsia="Times New Roman" w:hAnsi="Georgia" w:cs="Times New Roman"/>
            <w:color w:val="370AB8"/>
            <w:sz w:val="20"/>
            <w:szCs w:val="20"/>
          </w:rPr>
          <w:t>click here</w:t>
        </w:r>
      </w:hyperlink>
      <w:r w:rsidRPr="00F23B3B">
        <w:rPr>
          <w:rFonts w:ascii="Georgia" w:eastAsia="Times New Roman" w:hAnsi="Georgia" w:cs="Times New Roman"/>
          <w:color w:val="222222"/>
          <w:sz w:val="20"/>
          <w:szCs w:val="20"/>
        </w:rPr>
        <w:t> if you are unsure what these are), </w:t>
      </w:r>
      <w:hyperlink r:id="rId8" w:history="1">
        <w:r w:rsidRPr="00F23B3B">
          <w:rPr>
            <w:rFonts w:ascii="Georgia" w:eastAsia="Times New Roman" w:hAnsi="Georgia" w:cs="Times New Roman"/>
            <w:color w:val="370AB8"/>
            <w:sz w:val="20"/>
            <w:szCs w:val="20"/>
          </w:rPr>
          <w:t>this may help</w:t>
        </w:r>
      </w:hyperlink>
      <w:r w:rsidRPr="00F23B3B">
        <w:rPr>
          <w:rFonts w:ascii="Georgia" w:eastAsia="Times New Roman" w:hAnsi="Georgia" w:cs="Times New Roman"/>
          <w:color w:val="222222"/>
          <w:sz w:val="20"/>
          <w:szCs w:val="20"/>
        </w:rPr>
        <w:t>.</w:t>
      </w:r>
    </w:p>
    <w:p w14:paraId="47A81455" w14:textId="77777777" w:rsidR="00F23B3B" w:rsidRPr="00F23B3B" w:rsidRDefault="00F23B3B" w:rsidP="00F23B3B">
      <w:pPr>
        <w:shd w:val="clear" w:color="auto" w:fill="FFFFFF"/>
        <w:rPr>
          <w:rFonts w:ascii="Georgia" w:eastAsia="Times New Roman" w:hAnsi="Georgia" w:cs="Times New Roman"/>
          <w:color w:val="222222"/>
          <w:sz w:val="20"/>
          <w:szCs w:val="20"/>
        </w:rPr>
      </w:pPr>
    </w:p>
    <w:p w14:paraId="1620CE05" w14:textId="77777777" w:rsidR="00F23B3B" w:rsidRPr="00F23B3B" w:rsidRDefault="00F23B3B" w:rsidP="00F23B3B">
      <w:pPr>
        <w:shd w:val="clear" w:color="auto" w:fill="FFFFFF"/>
        <w:jc w:val="center"/>
        <w:rPr>
          <w:rFonts w:ascii="Georgia" w:eastAsia="Times New Roman" w:hAnsi="Georgia" w:cs="Times New Roman"/>
          <w:color w:val="222222"/>
          <w:sz w:val="20"/>
          <w:szCs w:val="20"/>
        </w:rPr>
      </w:pPr>
      <w:r>
        <w:rPr>
          <w:rFonts w:ascii="Georgia" w:eastAsia="Times New Roman" w:hAnsi="Georgia" w:cs="Times New Roman"/>
          <w:noProof/>
          <w:color w:val="370AB8"/>
          <w:sz w:val="20"/>
          <w:szCs w:val="20"/>
          <w:lang w:eastAsia="zh-CN"/>
        </w:rPr>
        <w:lastRenderedPageBreak/>
        <mc:AlternateContent>
          <mc:Choice Requires="wps">
            <w:drawing>
              <wp:inline distT="0" distB="0" distL="0" distR="0" wp14:anchorId="25E58895" wp14:editId="71B587F4">
                <wp:extent cx="304800" cy="304800"/>
                <wp:effectExtent l="0" t="0" r="0" b="0"/>
                <wp:docPr id="1" name="AutoShape 2" descr="http://flylib.com/books/2/109/1/html/2/23%20-%20Oral%20Clefts%20and%20Other%20Variants_files/DA6C23FF7.png">
                  <a:hlinkClick xmlns:a="http://schemas.openxmlformats.org/drawingml/2006/main" r:id="rId9" invalidUrl="http://flylib.com/books/2/109/1/html/2/23 - Oral Clefts and Other Variants_files/DA6C23FF7.png"/>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flylib.com/books/2/109/1/html/2/23%20-%20Oral%20Clefts%20and%20Other%20Variants_files/DA6C23FF7.png" href="http://flylib.com/books/2/109/1/html/2/23 - Oral Clefts and Other Variants_files/DA6C23FF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" o:button="t" filled="f" stroked="f">
                <v:fill o:detectmouseclick="t"/>
                <o:lock v:ext="edit" aspectratio="t"/>
                <w10:anchorlock/>
              </v:rect>
            </w:pict>
          </mc:Fallback>
        </mc:AlternateContent>
      </w:r>
    </w:p>
    <w:p w14:paraId="038C5C67"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b/>
          <w:bCs/>
          <w:color w:val="222222"/>
          <w:sz w:val="20"/>
          <w:szCs w:val="20"/>
        </w:rPr>
        <w:t>9.  A tongue tied tongue makes the tongue deformed when the infant does attempt to protrude, resulting in a heart shape - </w:t>
      </w:r>
      <w:r w:rsidRPr="00F23B3B">
        <w:rPr>
          <w:rFonts w:ascii="Georgia" w:eastAsia="Times New Roman" w:hAnsi="Georgia" w:cs="Times New Roman"/>
          <w:b/>
          <w:bCs/>
          <w:color w:val="FF0000"/>
          <w:sz w:val="20"/>
          <w:szCs w:val="20"/>
        </w:rPr>
        <w:t>FALSE</w:t>
      </w:r>
    </w:p>
    <w:p w14:paraId="3AC192F1" w14:textId="77777777" w:rsidR="00F23B3B" w:rsidRPr="00F23B3B" w:rsidRDefault="00F23B3B" w:rsidP="00F23B3B">
      <w:pPr>
        <w:shd w:val="clear" w:color="auto" w:fill="FFFFFF"/>
        <w:rPr>
          <w:rFonts w:ascii="Georgia" w:eastAsia="Times New Roman" w:hAnsi="Georgia" w:cs="Times New Roman"/>
          <w:color w:val="222222"/>
          <w:sz w:val="20"/>
          <w:szCs w:val="20"/>
        </w:rPr>
      </w:pPr>
      <w:r w:rsidRPr="00F23B3B">
        <w:rPr>
          <w:rFonts w:ascii="Georgia" w:eastAsia="Times New Roman" w:hAnsi="Georgia" w:cs="Times New Roman"/>
          <w:color w:val="222222"/>
          <w:sz w:val="20"/>
          <w:szCs w:val="20"/>
        </w:rPr>
        <w:t>Whilst some infants have a tongue that hearts, others do not!  To the untrained eye the tongue may appear perfectly normal.</w:t>
      </w:r>
      <w:r w:rsidRPr="00F23B3B">
        <w:rPr>
          <w:rFonts w:ascii="Georgia" w:eastAsia="Times New Roman" w:hAnsi="Georgia" w:cs="Times New Roman"/>
          <w:color w:val="222222"/>
          <w:sz w:val="20"/>
          <w:szCs w:val="20"/>
        </w:rPr>
        <w:br/>
      </w:r>
      <w:r w:rsidRPr="00F23B3B">
        <w:rPr>
          <w:rFonts w:ascii="Georgia" w:eastAsia="Times New Roman" w:hAnsi="Georgia" w:cs="Times New Roman"/>
          <w:color w:val="222222"/>
          <w:sz w:val="20"/>
          <w:szCs w:val="20"/>
        </w:rPr>
        <w:br/>
      </w:r>
      <w:r w:rsidRPr="00F23B3B">
        <w:rPr>
          <w:rFonts w:ascii="Georgia" w:eastAsia="Times New Roman" w:hAnsi="Georgia" w:cs="Times New Roman"/>
          <w:b/>
          <w:bCs/>
          <w:color w:val="222222"/>
          <w:sz w:val="20"/>
          <w:szCs w:val="20"/>
        </w:rPr>
        <w:t>10.  Tongue tie doesn't impact on any other area of health -</w:t>
      </w:r>
      <w:r w:rsidRPr="00F23B3B">
        <w:rPr>
          <w:rFonts w:ascii="Georgia" w:eastAsia="Times New Roman" w:hAnsi="Georgia" w:cs="Times New Roman"/>
          <w:b/>
          <w:bCs/>
          <w:color w:val="FF0000"/>
          <w:sz w:val="20"/>
          <w:szCs w:val="20"/>
        </w:rPr>
        <w:t>FALSE</w:t>
      </w:r>
      <w:r w:rsidRPr="00F23B3B">
        <w:rPr>
          <w:rFonts w:ascii="Georgia" w:eastAsia="Times New Roman" w:hAnsi="Georgia" w:cs="Times New Roman"/>
          <w:color w:val="222222"/>
          <w:sz w:val="20"/>
          <w:szCs w:val="20"/>
        </w:rPr>
        <w:br/>
      </w:r>
      <w:hyperlink r:id="rId10" w:history="1">
        <w:proofErr w:type="spellStart"/>
        <w:r w:rsidRPr="00F23B3B">
          <w:rPr>
            <w:rFonts w:ascii="Georgia" w:eastAsia="Times New Roman" w:hAnsi="Georgia" w:cs="Times New Roman"/>
            <w:color w:val="370AB8"/>
            <w:sz w:val="20"/>
            <w:szCs w:val="20"/>
          </w:rPr>
          <w:t>Dr</w:t>
        </w:r>
        <w:proofErr w:type="spellEnd"/>
        <w:r w:rsidRPr="00F23B3B">
          <w:rPr>
            <w:rFonts w:ascii="Georgia" w:eastAsia="Times New Roman" w:hAnsi="Georgia" w:cs="Times New Roman"/>
            <w:color w:val="370AB8"/>
            <w:sz w:val="20"/>
            <w:szCs w:val="20"/>
          </w:rPr>
          <w:t xml:space="preserve"> Bryan Palmer</w:t>
        </w:r>
      </w:hyperlink>
      <w:r w:rsidRPr="00F23B3B">
        <w:rPr>
          <w:rFonts w:ascii="Georgia" w:eastAsia="Times New Roman" w:hAnsi="Georgia" w:cs="Times New Roman"/>
          <w:color w:val="222222"/>
          <w:sz w:val="20"/>
          <w:szCs w:val="20"/>
        </w:rPr>
        <w:t> has studied extensively the impact of tongue ties.  </w:t>
      </w:r>
      <w:hyperlink r:id="rId11" w:history="1">
        <w:r w:rsidRPr="00F23B3B">
          <w:rPr>
            <w:rFonts w:ascii="Georgia" w:eastAsia="Times New Roman" w:hAnsi="Georgia" w:cs="Times New Roman"/>
            <w:color w:val="370AB8"/>
            <w:sz w:val="20"/>
            <w:szCs w:val="20"/>
          </w:rPr>
          <w:t>As this article discusses</w:t>
        </w:r>
      </w:hyperlink>
      <w:r w:rsidRPr="00F23B3B">
        <w:rPr>
          <w:rFonts w:ascii="Georgia" w:eastAsia="Times New Roman" w:hAnsi="Georgia" w:cs="Times New Roman"/>
          <w:color w:val="222222"/>
          <w:sz w:val="20"/>
          <w:szCs w:val="20"/>
        </w:rPr>
        <w:t xml:space="preserve">, they are significantly linked with a high palate, resulting in high dental arches and potential dental issues, plus narrower airways.  Releasing the frenulum early gives the tongue time to impact on the still forming oral </w:t>
      </w:r>
      <w:proofErr w:type="gramStart"/>
      <w:r w:rsidRPr="00F23B3B">
        <w:rPr>
          <w:rFonts w:ascii="Georgia" w:eastAsia="Times New Roman" w:hAnsi="Georgia" w:cs="Times New Roman"/>
          <w:color w:val="222222"/>
          <w:sz w:val="20"/>
          <w:szCs w:val="20"/>
        </w:rPr>
        <w:t xml:space="preserve">cavity  </w:t>
      </w:r>
      <w:proofErr w:type="spellStart"/>
      <w:r w:rsidRPr="00F23B3B">
        <w:rPr>
          <w:rFonts w:ascii="Georgia" w:eastAsia="Times New Roman" w:hAnsi="Georgia" w:cs="Times New Roman"/>
          <w:color w:val="222222"/>
          <w:sz w:val="20"/>
          <w:szCs w:val="20"/>
        </w:rPr>
        <w:t>Dr</w:t>
      </w:r>
      <w:proofErr w:type="spellEnd"/>
      <w:proofErr w:type="gramEnd"/>
      <w:r w:rsidRPr="00F23B3B">
        <w:rPr>
          <w:rFonts w:ascii="Georgia" w:eastAsia="Times New Roman" w:hAnsi="Georgia" w:cs="Times New Roman"/>
          <w:color w:val="222222"/>
          <w:sz w:val="20"/>
          <w:szCs w:val="20"/>
        </w:rPr>
        <w:t xml:space="preserve"> Palmer has also linked high palates, arches and reduced airways to other areas of health.</w:t>
      </w:r>
    </w:p>
    <w:p w14:paraId="2F2EF1E2" w14:textId="77777777" w:rsidR="00721DDD" w:rsidRDefault="00721DDD"/>
    <w:sectPr w:rsidR="00721DDD" w:rsidSect="00F23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B"/>
    <w:rsid w:val="00013AEA"/>
    <w:rsid w:val="00721DDD"/>
    <w:rsid w:val="00F23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80B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23B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B3B"/>
    <w:rPr>
      <w:rFonts w:ascii="Times" w:hAnsi="Times"/>
      <w:b/>
      <w:bCs/>
      <w:sz w:val="27"/>
      <w:szCs w:val="27"/>
    </w:rPr>
  </w:style>
  <w:style w:type="character" w:styleId="Hyperlink">
    <w:name w:val="Hyperlink"/>
    <w:basedOn w:val="DefaultParagraphFont"/>
    <w:uiPriority w:val="99"/>
    <w:semiHidden/>
    <w:unhideWhenUsed/>
    <w:rsid w:val="00F23B3B"/>
    <w:rPr>
      <w:color w:val="0000FF"/>
      <w:u w:val="single"/>
    </w:rPr>
  </w:style>
  <w:style w:type="character" w:styleId="Strong">
    <w:name w:val="Strong"/>
    <w:basedOn w:val="DefaultParagraphFont"/>
    <w:uiPriority w:val="22"/>
    <w:qFormat/>
    <w:rsid w:val="00F23B3B"/>
    <w:rPr>
      <w:b/>
      <w:bCs/>
    </w:rPr>
  </w:style>
  <w:style w:type="character" w:customStyle="1" w:styleId="apple-converted-space">
    <w:name w:val="apple-converted-space"/>
    <w:basedOn w:val="DefaultParagraphFont"/>
    <w:rsid w:val="00F23B3B"/>
  </w:style>
  <w:style w:type="paragraph" w:styleId="BalloonText">
    <w:name w:val="Balloon Text"/>
    <w:basedOn w:val="Normal"/>
    <w:link w:val="BalloonTextChar"/>
    <w:uiPriority w:val="99"/>
    <w:semiHidden/>
    <w:unhideWhenUsed/>
    <w:rsid w:val="00F23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B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06961">
      <w:bodyDiv w:val="1"/>
      <w:marLeft w:val="0"/>
      <w:marRight w:val="0"/>
      <w:marTop w:val="0"/>
      <w:marBottom w:val="0"/>
      <w:divBdr>
        <w:top w:val="none" w:sz="0" w:space="0" w:color="auto"/>
        <w:left w:val="none" w:sz="0" w:space="0" w:color="auto"/>
        <w:bottom w:val="none" w:sz="0" w:space="0" w:color="auto"/>
        <w:right w:val="none" w:sz="0" w:space="0" w:color="auto"/>
      </w:divBdr>
      <w:divsChild>
        <w:div w:id="24841382">
          <w:marLeft w:val="0"/>
          <w:marRight w:val="0"/>
          <w:marTop w:val="0"/>
          <w:marBottom w:val="0"/>
          <w:divBdr>
            <w:top w:val="none" w:sz="0" w:space="0" w:color="auto"/>
            <w:left w:val="none" w:sz="0" w:space="0" w:color="auto"/>
            <w:bottom w:val="none" w:sz="0" w:space="0" w:color="auto"/>
            <w:right w:val="none" w:sz="0" w:space="0" w:color="auto"/>
          </w:divBdr>
          <w:divsChild>
            <w:div w:id="1945571866">
              <w:marLeft w:val="0"/>
              <w:marRight w:val="0"/>
              <w:marTop w:val="0"/>
              <w:marBottom w:val="0"/>
              <w:divBdr>
                <w:top w:val="none" w:sz="0" w:space="0" w:color="auto"/>
                <w:left w:val="none" w:sz="0" w:space="0" w:color="auto"/>
                <w:bottom w:val="none" w:sz="0" w:space="0" w:color="auto"/>
                <w:right w:val="none" w:sz="0" w:space="0" w:color="auto"/>
              </w:divBdr>
            </w:div>
            <w:div w:id="106393772">
              <w:marLeft w:val="0"/>
              <w:marRight w:val="0"/>
              <w:marTop w:val="0"/>
              <w:marBottom w:val="0"/>
              <w:divBdr>
                <w:top w:val="none" w:sz="0" w:space="0" w:color="auto"/>
                <w:left w:val="none" w:sz="0" w:space="0" w:color="auto"/>
                <w:bottom w:val="none" w:sz="0" w:space="0" w:color="auto"/>
                <w:right w:val="none" w:sz="0" w:space="0" w:color="auto"/>
              </w:divBdr>
            </w:div>
            <w:div w:id="758478430">
              <w:marLeft w:val="0"/>
              <w:marRight w:val="0"/>
              <w:marTop w:val="0"/>
              <w:marBottom w:val="0"/>
              <w:divBdr>
                <w:top w:val="none" w:sz="0" w:space="0" w:color="auto"/>
                <w:left w:val="none" w:sz="0" w:space="0" w:color="auto"/>
                <w:bottom w:val="none" w:sz="0" w:space="0" w:color="auto"/>
                <w:right w:val="none" w:sz="0" w:space="0" w:color="auto"/>
              </w:divBdr>
            </w:div>
            <w:div w:id="669868358">
              <w:marLeft w:val="0"/>
              <w:marRight w:val="0"/>
              <w:marTop w:val="0"/>
              <w:marBottom w:val="0"/>
              <w:divBdr>
                <w:top w:val="none" w:sz="0" w:space="0" w:color="auto"/>
                <w:left w:val="none" w:sz="0" w:space="0" w:color="auto"/>
                <w:bottom w:val="none" w:sz="0" w:space="0" w:color="auto"/>
                <w:right w:val="none" w:sz="0" w:space="0" w:color="auto"/>
              </w:divBdr>
            </w:div>
            <w:div w:id="1367870442">
              <w:marLeft w:val="0"/>
              <w:marRight w:val="0"/>
              <w:marTop w:val="0"/>
              <w:marBottom w:val="0"/>
              <w:divBdr>
                <w:top w:val="none" w:sz="0" w:space="0" w:color="auto"/>
                <w:left w:val="none" w:sz="0" w:space="0" w:color="auto"/>
                <w:bottom w:val="none" w:sz="0" w:space="0" w:color="auto"/>
                <w:right w:val="none" w:sz="0" w:space="0" w:color="auto"/>
              </w:divBdr>
            </w:div>
            <w:div w:id="509298629">
              <w:marLeft w:val="0"/>
              <w:marRight w:val="0"/>
              <w:marTop w:val="0"/>
              <w:marBottom w:val="0"/>
              <w:divBdr>
                <w:top w:val="none" w:sz="0" w:space="0" w:color="auto"/>
                <w:left w:val="none" w:sz="0" w:space="0" w:color="auto"/>
                <w:bottom w:val="none" w:sz="0" w:space="0" w:color="auto"/>
                <w:right w:val="none" w:sz="0" w:space="0" w:color="auto"/>
              </w:divBdr>
            </w:div>
            <w:div w:id="2011591170">
              <w:marLeft w:val="0"/>
              <w:marRight w:val="0"/>
              <w:marTop w:val="0"/>
              <w:marBottom w:val="0"/>
              <w:divBdr>
                <w:top w:val="none" w:sz="0" w:space="0" w:color="auto"/>
                <w:left w:val="none" w:sz="0" w:space="0" w:color="auto"/>
                <w:bottom w:val="none" w:sz="0" w:space="0" w:color="auto"/>
                <w:right w:val="none" w:sz="0" w:space="0" w:color="auto"/>
              </w:divBdr>
            </w:div>
            <w:div w:id="1739282715">
              <w:marLeft w:val="0"/>
              <w:marRight w:val="0"/>
              <w:marTop w:val="0"/>
              <w:marBottom w:val="0"/>
              <w:divBdr>
                <w:top w:val="none" w:sz="0" w:space="0" w:color="auto"/>
                <w:left w:val="none" w:sz="0" w:space="0" w:color="auto"/>
                <w:bottom w:val="none" w:sz="0" w:space="0" w:color="auto"/>
                <w:right w:val="none" w:sz="0" w:space="0" w:color="auto"/>
              </w:divBdr>
            </w:div>
            <w:div w:id="312682678">
              <w:marLeft w:val="0"/>
              <w:marRight w:val="0"/>
              <w:marTop w:val="0"/>
              <w:marBottom w:val="0"/>
              <w:divBdr>
                <w:top w:val="none" w:sz="0" w:space="0" w:color="auto"/>
                <w:left w:val="none" w:sz="0" w:space="0" w:color="auto"/>
                <w:bottom w:val="none" w:sz="0" w:space="0" w:color="auto"/>
                <w:right w:val="none" w:sz="0" w:space="0" w:color="auto"/>
              </w:divBdr>
            </w:div>
            <w:div w:id="1892618614">
              <w:marLeft w:val="0"/>
              <w:marRight w:val="0"/>
              <w:marTop w:val="0"/>
              <w:marBottom w:val="0"/>
              <w:divBdr>
                <w:top w:val="none" w:sz="0" w:space="0" w:color="auto"/>
                <w:left w:val="none" w:sz="0" w:space="0" w:color="auto"/>
                <w:bottom w:val="none" w:sz="0" w:space="0" w:color="auto"/>
                <w:right w:val="none" w:sz="0" w:space="0" w:color="auto"/>
              </w:divBdr>
            </w:div>
            <w:div w:id="1517035013">
              <w:marLeft w:val="0"/>
              <w:marRight w:val="0"/>
              <w:marTop w:val="0"/>
              <w:marBottom w:val="0"/>
              <w:divBdr>
                <w:top w:val="none" w:sz="0" w:space="0" w:color="auto"/>
                <w:left w:val="none" w:sz="0" w:space="0" w:color="auto"/>
                <w:bottom w:val="none" w:sz="0" w:space="0" w:color="auto"/>
                <w:right w:val="none" w:sz="0" w:space="0" w:color="auto"/>
              </w:divBdr>
            </w:div>
            <w:div w:id="754280563">
              <w:marLeft w:val="0"/>
              <w:marRight w:val="0"/>
              <w:marTop w:val="0"/>
              <w:marBottom w:val="0"/>
              <w:divBdr>
                <w:top w:val="none" w:sz="0" w:space="0" w:color="auto"/>
                <w:left w:val="none" w:sz="0" w:space="0" w:color="auto"/>
                <w:bottom w:val="none" w:sz="0" w:space="0" w:color="auto"/>
                <w:right w:val="none" w:sz="0" w:space="0" w:color="auto"/>
              </w:divBdr>
            </w:div>
            <w:div w:id="403575347">
              <w:marLeft w:val="0"/>
              <w:marRight w:val="0"/>
              <w:marTop w:val="0"/>
              <w:marBottom w:val="0"/>
              <w:divBdr>
                <w:top w:val="none" w:sz="0" w:space="0" w:color="auto"/>
                <w:left w:val="none" w:sz="0" w:space="0" w:color="auto"/>
                <w:bottom w:val="none" w:sz="0" w:space="0" w:color="auto"/>
                <w:right w:val="none" w:sz="0" w:space="0" w:color="auto"/>
              </w:divBdr>
            </w:div>
            <w:div w:id="929580788">
              <w:marLeft w:val="0"/>
              <w:marRight w:val="0"/>
              <w:marTop w:val="0"/>
              <w:marBottom w:val="0"/>
              <w:divBdr>
                <w:top w:val="none" w:sz="0" w:space="0" w:color="auto"/>
                <w:left w:val="none" w:sz="0" w:space="0" w:color="auto"/>
                <w:bottom w:val="none" w:sz="0" w:space="0" w:color="auto"/>
                <w:right w:val="none" w:sz="0" w:space="0" w:color="auto"/>
              </w:divBdr>
            </w:div>
            <w:div w:id="574437034">
              <w:marLeft w:val="0"/>
              <w:marRight w:val="0"/>
              <w:marTop w:val="0"/>
              <w:marBottom w:val="0"/>
              <w:divBdr>
                <w:top w:val="none" w:sz="0" w:space="0" w:color="auto"/>
                <w:left w:val="none" w:sz="0" w:space="0" w:color="auto"/>
                <w:bottom w:val="none" w:sz="0" w:space="0" w:color="auto"/>
                <w:right w:val="none" w:sz="0" w:space="0" w:color="auto"/>
              </w:divBdr>
            </w:div>
            <w:div w:id="890969290">
              <w:marLeft w:val="0"/>
              <w:marRight w:val="0"/>
              <w:marTop w:val="0"/>
              <w:marBottom w:val="0"/>
              <w:divBdr>
                <w:top w:val="none" w:sz="0" w:space="0" w:color="auto"/>
                <w:left w:val="none" w:sz="0" w:space="0" w:color="auto"/>
                <w:bottom w:val="none" w:sz="0" w:space="0" w:color="auto"/>
                <w:right w:val="none" w:sz="0" w:space="0" w:color="auto"/>
              </w:divBdr>
            </w:div>
            <w:div w:id="1935356016">
              <w:marLeft w:val="0"/>
              <w:marRight w:val="0"/>
              <w:marTop w:val="0"/>
              <w:marBottom w:val="0"/>
              <w:divBdr>
                <w:top w:val="none" w:sz="0" w:space="0" w:color="auto"/>
                <w:left w:val="none" w:sz="0" w:space="0" w:color="auto"/>
                <w:bottom w:val="none" w:sz="0" w:space="0" w:color="auto"/>
                <w:right w:val="none" w:sz="0" w:space="0" w:color="auto"/>
              </w:divBdr>
            </w:div>
            <w:div w:id="1600068789">
              <w:marLeft w:val="0"/>
              <w:marRight w:val="0"/>
              <w:marTop w:val="0"/>
              <w:marBottom w:val="0"/>
              <w:divBdr>
                <w:top w:val="none" w:sz="0" w:space="0" w:color="auto"/>
                <w:left w:val="none" w:sz="0" w:space="0" w:color="auto"/>
                <w:bottom w:val="none" w:sz="0" w:space="0" w:color="auto"/>
                <w:right w:val="none" w:sz="0" w:space="0" w:color="auto"/>
              </w:divBdr>
            </w:div>
            <w:div w:id="1803842008">
              <w:marLeft w:val="0"/>
              <w:marRight w:val="0"/>
              <w:marTop w:val="0"/>
              <w:marBottom w:val="0"/>
              <w:divBdr>
                <w:top w:val="none" w:sz="0" w:space="0" w:color="auto"/>
                <w:left w:val="none" w:sz="0" w:space="0" w:color="auto"/>
                <w:bottom w:val="none" w:sz="0" w:space="0" w:color="auto"/>
                <w:right w:val="none" w:sz="0" w:space="0" w:color="auto"/>
              </w:divBdr>
            </w:div>
            <w:div w:id="212430532">
              <w:marLeft w:val="0"/>
              <w:marRight w:val="0"/>
              <w:marTop w:val="0"/>
              <w:marBottom w:val="0"/>
              <w:divBdr>
                <w:top w:val="none" w:sz="0" w:space="0" w:color="auto"/>
                <w:left w:val="none" w:sz="0" w:space="0" w:color="auto"/>
                <w:bottom w:val="none" w:sz="0" w:space="0" w:color="auto"/>
                <w:right w:val="none" w:sz="0" w:space="0" w:color="auto"/>
              </w:divBdr>
            </w:div>
            <w:div w:id="195583273">
              <w:marLeft w:val="0"/>
              <w:marRight w:val="0"/>
              <w:marTop w:val="0"/>
              <w:marBottom w:val="0"/>
              <w:divBdr>
                <w:top w:val="none" w:sz="0" w:space="0" w:color="auto"/>
                <w:left w:val="none" w:sz="0" w:space="0" w:color="auto"/>
                <w:bottom w:val="none" w:sz="0" w:space="0" w:color="auto"/>
                <w:right w:val="none" w:sz="0" w:space="0" w:color="auto"/>
              </w:divBdr>
            </w:div>
            <w:div w:id="77988299">
              <w:marLeft w:val="0"/>
              <w:marRight w:val="0"/>
              <w:marTop w:val="0"/>
              <w:marBottom w:val="0"/>
              <w:divBdr>
                <w:top w:val="none" w:sz="0" w:space="0" w:color="auto"/>
                <w:left w:val="none" w:sz="0" w:space="0" w:color="auto"/>
                <w:bottom w:val="none" w:sz="0" w:space="0" w:color="auto"/>
                <w:right w:val="none" w:sz="0" w:space="0" w:color="auto"/>
              </w:divBdr>
            </w:div>
            <w:div w:id="1676305080">
              <w:marLeft w:val="0"/>
              <w:marRight w:val="0"/>
              <w:marTop w:val="0"/>
              <w:marBottom w:val="0"/>
              <w:divBdr>
                <w:top w:val="none" w:sz="0" w:space="0" w:color="auto"/>
                <w:left w:val="none" w:sz="0" w:space="0" w:color="auto"/>
                <w:bottom w:val="none" w:sz="0" w:space="0" w:color="auto"/>
                <w:right w:val="none" w:sz="0" w:space="0" w:color="auto"/>
              </w:divBdr>
            </w:div>
            <w:div w:id="1427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alyticalarmadillo.co.uk/2011/05/cause-of-your-babys-refluxwindcolic.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1.bp.blogspot.com/-k6shaT2tTjk/TyVSVG8OQYI/AAAAAAAAApY/4opu07dB1WA/s1600/tt.jpg" TargetMode="External"/><Relationship Id="rId5" Type="http://schemas.openxmlformats.org/officeDocument/2006/relationships/image" Target="media/image1.jpeg"/><Relationship Id="rId6" Type="http://schemas.openxmlformats.org/officeDocument/2006/relationships/hyperlink" Target="http://www.analyticalarmadillo.co.uk/2011/05/cause-of-your-babys-refluxwindcolic.html" TargetMode="External"/><Relationship Id="rId7" Type="http://schemas.openxmlformats.org/officeDocument/2006/relationships/hyperlink" Target="http://milkmatters.org.uk/2011/04/15/tongue-tie-the-hidden-cause-of-feeding-problems-however-you-feed-your-baby/" TargetMode="External"/><Relationship Id="rId8" Type="http://schemas.openxmlformats.org/officeDocument/2006/relationships/hyperlink" Target="http://milkmatters.org.uk/international-service-tongue-tie-talk/" TargetMode="External"/><Relationship Id="rId9" Type="http://schemas.openxmlformats.org/officeDocument/2006/relationships/hyperlink" Target="NULL" TargetMode="External"/><Relationship Id="rId10" Type="http://schemas.openxmlformats.org/officeDocument/2006/relationships/hyperlink" Target="http://www.brianpalmerd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Macintosh Word</Application>
  <DocSecurity>0</DocSecurity>
  <Lines>32</Lines>
  <Paragraphs>9</Paragraphs>
  <ScaleCrop>false</ScaleCrop>
  <Company>SLCHouston</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Gatto</dc:creator>
  <cp:keywords/>
  <dc:description/>
  <cp:lastModifiedBy>Hiller, Sonia-AZ Speech Language Mast 18</cp:lastModifiedBy>
  <cp:revision>2</cp:revision>
  <dcterms:created xsi:type="dcterms:W3CDTF">2022-03-15T21:07:00Z</dcterms:created>
  <dcterms:modified xsi:type="dcterms:W3CDTF">2022-03-15T21:07:00Z</dcterms:modified>
</cp:coreProperties>
</file>